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461C2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1C28">
              <w:rPr>
                <w:rFonts w:ascii="Times New Roman" w:hAnsi="Times New Roman"/>
                <w:sz w:val="24"/>
                <w:szCs w:val="24"/>
                <w:lang w:val="en-GB"/>
              </w:rPr>
              <w:t>Off-road vehicle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461C28" w:rsidP="00470B71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1C28">
              <w:rPr>
                <w:rFonts w:ascii="Times New Roman" w:hAnsi="Times New Roman"/>
                <w:sz w:val="24"/>
                <w:szCs w:val="24"/>
                <w:lang w:val="en-GB"/>
              </w:rPr>
              <w:t>RORS00043/City of Vrsac/TD</w:t>
            </w:r>
            <w:r w:rsidR="00470B71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2F" w:rsidRDefault="00044B2F">
      <w:r>
        <w:separator/>
      </w:r>
    </w:p>
  </w:endnote>
  <w:endnote w:type="continuationSeparator" w:id="1">
    <w:p w:rsidR="00044B2F" w:rsidRDefault="00044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2F1DB1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F1DB1" w:rsidRPr="004B45DF">
      <w:rPr>
        <w:rFonts w:ascii="Times New Roman" w:hAnsi="Times New Roman"/>
        <w:sz w:val="18"/>
        <w:szCs w:val="18"/>
      </w:rPr>
      <w:fldChar w:fldCharType="separate"/>
    </w:r>
    <w:r w:rsidR="00470B71">
      <w:rPr>
        <w:rFonts w:ascii="Times New Roman" w:hAnsi="Times New Roman"/>
        <w:noProof/>
        <w:sz w:val="18"/>
        <w:szCs w:val="18"/>
        <w:lang w:val="en-GB"/>
      </w:rPr>
      <w:t>1</w:t>
    </w:r>
    <w:r w:rsidR="002F1DB1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2F1DB1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2F1DB1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F1DB1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2F1DB1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2F1DB1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2F" w:rsidRDefault="00044B2F">
      <w:r>
        <w:separator/>
      </w:r>
    </w:p>
  </w:footnote>
  <w:footnote w:type="continuationSeparator" w:id="1">
    <w:p w:rsidR="00044B2F" w:rsidRDefault="00044B2F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44B2F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2F1DB1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2624F"/>
    <w:rsid w:val="004300D4"/>
    <w:rsid w:val="004316F0"/>
    <w:rsid w:val="004554CB"/>
    <w:rsid w:val="00461C28"/>
    <w:rsid w:val="00470B71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1E54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105</Words>
  <Characters>599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2025-03-06T23:32:00Z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